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10844">
      <w:pPr>
        <w:ind w:left="4565" w:right="467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3340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3C7F1E">
      <w:pPr>
        <w:shd w:val="clear" w:color="auto" w:fill="FFFFFF"/>
        <w:spacing w:line="432" w:lineRule="exact"/>
        <w:ind w:left="2568" w:right="1421" w:firstLine="1018"/>
      </w:pPr>
      <w:r>
        <w:rPr>
          <w:rFonts w:ascii="Arial" w:eastAsia="Times New Roman" w:hAnsi="Arial"/>
          <w:b/>
          <w:bCs/>
          <w:spacing w:val="-4"/>
          <w:sz w:val="32"/>
          <w:szCs w:val="32"/>
        </w:rPr>
        <w:t>Кемеровская</w:t>
      </w:r>
      <w:r>
        <w:rPr>
          <w:rFonts w:ascii="Arial" w:eastAsia="Times New Roman" w:hAnsi="Arial" w:cs="Arial"/>
          <w:b/>
          <w:bCs/>
          <w:spacing w:val="-4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4"/>
          <w:sz w:val="32"/>
          <w:szCs w:val="32"/>
        </w:rPr>
        <w:t xml:space="preserve">область </w:t>
      </w:r>
      <w:r>
        <w:rPr>
          <w:rFonts w:ascii="Arial" w:eastAsia="Times New Roman" w:hAnsi="Arial"/>
          <w:b/>
          <w:bCs/>
          <w:spacing w:val="-5"/>
          <w:sz w:val="32"/>
          <w:szCs w:val="32"/>
        </w:rPr>
        <w:t>Тяжинский</w:t>
      </w:r>
      <w:r>
        <w:rPr>
          <w:rFonts w:ascii="Arial" w:eastAsia="Times New Roman" w:hAnsi="Arial" w:cs="Arial"/>
          <w:b/>
          <w:bCs/>
          <w:spacing w:val="-5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5"/>
          <w:sz w:val="32"/>
          <w:szCs w:val="32"/>
        </w:rPr>
        <w:t>муниципальный</w:t>
      </w:r>
      <w:r>
        <w:rPr>
          <w:rFonts w:ascii="Arial" w:eastAsia="Times New Roman" w:hAnsi="Arial" w:cs="Arial"/>
          <w:b/>
          <w:bCs/>
          <w:spacing w:val="-5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5"/>
          <w:sz w:val="32"/>
          <w:szCs w:val="32"/>
        </w:rPr>
        <w:t>район</w:t>
      </w:r>
    </w:p>
    <w:p w:rsidR="00000000" w:rsidRDefault="003C7F1E">
      <w:pPr>
        <w:shd w:val="clear" w:color="auto" w:fill="FFFFFF"/>
        <w:spacing w:before="490"/>
        <w:ind w:right="48"/>
        <w:jc w:val="center"/>
      </w:pPr>
      <w:r>
        <w:rPr>
          <w:rFonts w:ascii="Arial" w:eastAsia="Times New Roman" w:hAnsi="Arial"/>
          <w:b/>
          <w:bCs/>
          <w:spacing w:val="-5"/>
          <w:sz w:val="32"/>
          <w:szCs w:val="32"/>
        </w:rPr>
        <w:t>Постановление</w:t>
      </w:r>
    </w:p>
    <w:p w:rsidR="00000000" w:rsidRPr="00010844" w:rsidRDefault="003C7F1E">
      <w:pPr>
        <w:shd w:val="clear" w:color="auto" w:fill="FFFFFF"/>
        <w:spacing w:before="350"/>
        <w:ind w:left="3149"/>
      </w:pPr>
      <w:r w:rsidRPr="00010844">
        <w:rPr>
          <w:rFonts w:ascii="Arial" w:eastAsia="Times New Roman" w:hAnsi="Arial"/>
          <w:sz w:val="28"/>
          <w:szCs w:val="28"/>
        </w:rPr>
        <w:t>От</w:t>
      </w:r>
      <w:r w:rsidR="00010844">
        <w:rPr>
          <w:rFonts w:ascii="Arial" w:eastAsia="Times New Roman" w:hAnsi="Arial" w:cs="Arial"/>
          <w:sz w:val="28"/>
          <w:szCs w:val="28"/>
        </w:rPr>
        <w:t xml:space="preserve"> </w:t>
      </w:r>
      <w:r w:rsidR="00010844" w:rsidRPr="00010844">
        <w:rPr>
          <w:rFonts w:ascii="Arial" w:eastAsia="Times New Roman" w:hAnsi="Arial"/>
          <w:iCs/>
          <w:sz w:val="28"/>
          <w:szCs w:val="28"/>
          <w:u w:val="single"/>
        </w:rPr>
        <w:t>07.09.2015</w:t>
      </w:r>
      <w:r w:rsidR="00010844">
        <w:rPr>
          <w:rFonts w:ascii="Arial" w:eastAsia="Times New Roman" w:hAnsi="Arial"/>
          <w:iCs/>
          <w:sz w:val="28"/>
          <w:szCs w:val="28"/>
          <w:u w:val="single"/>
        </w:rPr>
        <w:t>г.</w:t>
      </w:r>
      <w:r w:rsidR="00010844">
        <w:rPr>
          <w:rFonts w:ascii="Arial" w:eastAsia="Times New Roman" w:hAnsi="Arial"/>
          <w:iCs/>
          <w:sz w:val="28"/>
          <w:szCs w:val="28"/>
        </w:rPr>
        <w:t xml:space="preserve"> </w:t>
      </w:r>
      <w:r w:rsidR="00010844" w:rsidRPr="00010844">
        <w:rPr>
          <w:rFonts w:ascii="Arial" w:eastAsia="Times New Roman" w:hAnsi="Arial"/>
          <w:iCs/>
          <w:sz w:val="28"/>
          <w:szCs w:val="28"/>
        </w:rPr>
        <w:t xml:space="preserve"> №</w:t>
      </w:r>
      <w:r w:rsidR="00010844" w:rsidRPr="00010844">
        <w:rPr>
          <w:rFonts w:ascii="Arial" w:eastAsia="Times New Roman" w:hAnsi="Arial"/>
          <w:iCs/>
          <w:sz w:val="28"/>
          <w:szCs w:val="28"/>
          <w:u w:val="single"/>
        </w:rPr>
        <w:t>123-п</w:t>
      </w:r>
    </w:p>
    <w:p w:rsidR="00000000" w:rsidRDefault="003C7F1E">
      <w:pPr>
        <w:shd w:val="clear" w:color="auto" w:fill="FFFFFF"/>
        <w:spacing w:before="840" w:line="370" w:lineRule="exact"/>
        <w:ind w:left="1603" w:right="691" w:hanging="374"/>
      </w:pPr>
      <w:r>
        <w:rPr>
          <w:rFonts w:ascii="Arial" w:eastAsia="Times New Roman" w:hAnsi="Arial"/>
          <w:b/>
          <w:bCs/>
          <w:spacing w:val="-4"/>
          <w:sz w:val="32"/>
          <w:szCs w:val="32"/>
        </w:rPr>
        <w:t>О</w:t>
      </w:r>
      <w:r>
        <w:rPr>
          <w:rFonts w:ascii="Arial" w:eastAsia="Times New Roman" w:hAnsi="Arial" w:cs="Arial"/>
          <w:b/>
          <w:bCs/>
          <w:spacing w:val="-4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4"/>
          <w:sz w:val="32"/>
          <w:szCs w:val="32"/>
        </w:rPr>
        <w:t>прекращении</w:t>
      </w:r>
      <w:r>
        <w:rPr>
          <w:rFonts w:ascii="Arial" w:eastAsia="Times New Roman" w:hAnsi="Arial" w:cs="Arial"/>
          <w:b/>
          <w:bCs/>
          <w:spacing w:val="-4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4"/>
          <w:sz w:val="32"/>
          <w:szCs w:val="32"/>
        </w:rPr>
        <w:t>образовательной</w:t>
      </w:r>
      <w:r>
        <w:rPr>
          <w:rFonts w:ascii="Arial" w:eastAsia="Times New Roman" w:hAnsi="Arial" w:cs="Arial"/>
          <w:b/>
          <w:bCs/>
          <w:spacing w:val="-4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4"/>
          <w:sz w:val="32"/>
          <w:szCs w:val="32"/>
        </w:rPr>
        <w:t xml:space="preserve">деятельности </w:t>
      </w:r>
      <w:r>
        <w:rPr>
          <w:rFonts w:ascii="Arial" w:eastAsia="Times New Roman" w:hAnsi="Arial"/>
          <w:b/>
          <w:bCs/>
          <w:spacing w:val="-3"/>
          <w:sz w:val="32"/>
          <w:szCs w:val="32"/>
        </w:rPr>
        <w:t>муниципального</w:t>
      </w:r>
      <w:r>
        <w:rPr>
          <w:rFonts w:ascii="Arial" w:eastAsia="Times New Roman" w:hAnsi="Arial" w:cs="Arial"/>
          <w:b/>
          <w:bCs/>
          <w:spacing w:val="-3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3"/>
          <w:sz w:val="32"/>
          <w:szCs w:val="32"/>
        </w:rPr>
        <w:t>бюджетного</w:t>
      </w:r>
      <w:r>
        <w:rPr>
          <w:rFonts w:ascii="Arial" w:eastAsia="Times New Roman" w:hAnsi="Arial" w:cs="Arial"/>
          <w:b/>
          <w:bCs/>
          <w:spacing w:val="-3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3"/>
          <w:sz w:val="32"/>
          <w:szCs w:val="32"/>
        </w:rPr>
        <w:t>дошкольного</w:t>
      </w:r>
    </w:p>
    <w:p w:rsidR="00000000" w:rsidRDefault="003C7F1E">
      <w:pPr>
        <w:shd w:val="clear" w:color="auto" w:fill="FFFFFF"/>
        <w:spacing w:line="370" w:lineRule="exact"/>
        <w:ind w:right="14"/>
        <w:jc w:val="center"/>
      </w:pPr>
      <w:r>
        <w:rPr>
          <w:rFonts w:ascii="Arial" w:eastAsia="Times New Roman" w:hAnsi="Arial"/>
          <w:b/>
          <w:bCs/>
          <w:spacing w:val="-3"/>
          <w:sz w:val="32"/>
          <w:szCs w:val="32"/>
        </w:rPr>
        <w:t>образовательного</w:t>
      </w:r>
      <w:r>
        <w:rPr>
          <w:rFonts w:ascii="Arial" w:eastAsia="Times New Roman" w:hAnsi="Arial" w:cs="Arial"/>
          <w:b/>
          <w:bCs/>
          <w:spacing w:val="-3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3"/>
          <w:sz w:val="32"/>
          <w:szCs w:val="32"/>
        </w:rPr>
        <w:t>учреждения</w:t>
      </w:r>
    </w:p>
    <w:p w:rsidR="00000000" w:rsidRDefault="003C7F1E">
      <w:pPr>
        <w:shd w:val="clear" w:color="auto" w:fill="FFFFFF"/>
        <w:spacing w:line="370" w:lineRule="exact"/>
        <w:ind w:right="5"/>
        <w:jc w:val="center"/>
      </w:pPr>
      <w:r>
        <w:rPr>
          <w:rFonts w:ascii="Arial" w:eastAsia="Times New Roman" w:hAnsi="Arial"/>
          <w:b/>
          <w:bCs/>
          <w:spacing w:val="-2"/>
          <w:sz w:val="32"/>
          <w:szCs w:val="32"/>
        </w:rPr>
        <w:t>«Нововосточный</w:t>
      </w:r>
      <w:r>
        <w:rPr>
          <w:rFonts w:ascii="Arial" w:eastAsia="Times New Roman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2"/>
          <w:sz w:val="32"/>
          <w:szCs w:val="32"/>
        </w:rPr>
        <w:t>детский</w:t>
      </w:r>
      <w:r>
        <w:rPr>
          <w:rFonts w:ascii="Arial" w:eastAsia="Times New Roman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2"/>
          <w:sz w:val="32"/>
          <w:szCs w:val="32"/>
        </w:rPr>
        <w:t>сад</w:t>
      </w:r>
      <w:r>
        <w:rPr>
          <w:rFonts w:ascii="Arial" w:eastAsia="Times New Roman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2"/>
          <w:sz w:val="32"/>
          <w:szCs w:val="32"/>
        </w:rPr>
        <w:t>«Светлячок»</w:t>
      </w:r>
    </w:p>
    <w:p w:rsidR="00000000" w:rsidRDefault="003C7F1E">
      <w:pPr>
        <w:shd w:val="clear" w:color="auto" w:fill="FFFFFF"/>
        <w:spacing w:line="370" w:lineRule="exact"/>
        <w:ind w:left="10"/>
        <w:jc w:val="center"/>
      </w:pPr>
      <w:r>
        <w:rPr>
          <w:rFonts w:ascii="Arial" w:eastAsia="Times New Roman" w:hAnsi="Arial"/>
          <w:b/>
          <w:bCs/>
          <w:spacing w:val="-3"/>
          <w:sz w:val="32"/>
          <w:szCs w:val="32"/>
        </w:rPr>
        <w:t>в</w:t>
      </w:r>
      <w:r>
        <w:rPr>
          <w:rFonts w:ascii="Arial" w:eastAsia="Times New Roman" w:hAnsi="Arial" w:cs="Arial"/>
          <w:b/>
          <w:bCs/>
          <w:spacing w:val="-3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3"/>
          <w:sz w:val="32"/>
          <w:szCs w:val="32"/>
        </w:rPr>
        <w:t>селе</w:t>
      </w:r>
      <w:r>
        <w:rPr>
          <w:rFonts w:ascii="Arial" w:eastAsia="Times New Roman" w:hAnsi="Arial" w:cs="Arial"/>
          <w:b/>
          <w:bCs/>
          <w:spacing w:val="-3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3"/>
          <w:sz w:val="32"/>
          <w:szCs w:val="32"/>
        </w:rPr>
        <w:t>Борисоглебское</w:t>
      </w:r>
      <w:r>
        <w:rPr>
          <w:rFonts w:ascii="Arial" w:eastAsia="Times New Roman" w:hAnsi="Arial" w:cs="Arial"/>
          <w:b/>
          <w:bCs/>
          <w:spacing w:val="-3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3"/>
          <w:sz w:val="32"/>
          <w:szCs w:val="32"/>
        </w:rPr>
        <w:t>Тяжинского</w:t>
      </w:r>
    </w:p>
    <w:p w:rsidR="00000000" w:rsidRDefault="003C7F1E">
      <w:pPr>
        <w:shd w:val="clear" w:color="auto" w:fill="FFFFFF"/>
        <w:spacing w:line="370" w:lineRule="exact"/>
        <w:ind w:left="10"/>
        <w:jc w:val="center"/>
      </w:pPr>
      <w:r>
        <w:rPr>
          <w:rFonts w:ascii="Arial" w:eastAsia="Times New Roman" w:hAnsi="Arial"/>
          <w:b/>
          <w:bCs/>
          <w:spacing w:val="-4"/>
          <w:sz w:val="32"/>
          <w:szCs w:val="32"/>
        </w:rPr>
        <w:t>муниципального</w:t>
      </w:r>
      <w:r>
        <w:rPr>
          <w:rFonts w:ascii="Arial" w:eastAsia="Times New Roman" w:hAnsi="Arial" w:cs="Arial"/>
          <w:b/>
          <w:bCs/>
          <w:spacing w:val="-4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4"/>
          <w:sz w:val="32"/>
          <w:szCs w:val="32"/>
        </w:rPr>
        <w:t>района</w:t>
      </w:r>
    </w:p>
    <w:p w:rsidR="00000000" w:rsidRDefault="003C7F1E">
      <w:pPr>
        <w:shd w:val="clear" w:color="auto" w:fill="FFFFFF"/>
        <w:spacing w:line="370" w:lineRule="exact"/>
        <w:ind w:left="10"/>
        <w:jc w:val="center"/>
      </w:pPr>
      <w:r>
        <w:rPr>
          <w:rFonts w:ascii="Arial" w:eastAsia="Times New Roman" w:hAnsi="Arial"/>
          <w:b/>
          <w:bCs/>
          <w:spacing w:val="-4"/>
          <w:sz w:val="32"/>
          <w:szCs w:val="32"/>
        </w:rPr>
        <w:t>Кемеровской</w:t>
      </w:r>
      <w:r>
        <w:rPr>
          <w:rFonts w:ascii="Arial" w:eastAsia="Times New Roman" w:hAnsi="Arial" w:cs="Arial"/>
          <w:b/>
          <w:bCs/>
          <w:spacing w:val="-4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4"/>
          <w:sz w:val="32"/>
          <w:szCs w:val="32"/>
        </w:rPr>
        <w:t>области</w:t>
      </w:r>
    </w:p>
    <w:p w:rsidR="00000000" w:rsidRDefault="003C7F1E">
      <w:pPr>
        <w:shd w:val="clear" w:color="auto" w:fill="FFFFFF"/>
        <w:spacing w:before="1166" w:line="274" w:lineRule="exact"/>
        <w:ind w:firstLine="710"/>
      </w:pPr>
      <w:r>
        <w:rPr>
          <w:rFonts w:ascii="Arial" w:eastAsia="Times New Roman" w:hAnsi="Arial"/>
          <w:spacing w:val="-1"/>
          <w:sz w:val="24"/>
          <w:szCs w:val="24"/>
        </w:rPr>
        <w:t>На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основании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Федерального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закона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от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29.12.2012 </w:t>
      </w:r>
      <w:r>
        <w:rPr>
          <w:rFonts w:ascii="Arial" w:eastAsia="Times New Roman" w:hAnsi="Arial"/>
          <w:spacing w:val="-1"/>
          <w:sz w:val="24"/>
          <w:szCs w:val="24"/>
        </w:rPr>
        <w:t>№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273 - </w:t>
      </w:r>
      <w:r>
        <w:rPr>
          <w:rFonts w:ascii="Arial" w:eastAsia="Times New Roman" w:hAnsi="Arial"/>
          <w:spacing w:val="-1"/>
          <w:sz w:val="24"/>
          <w:szCs w:val="24"/>
        </w:rPr>
        <w:t>ФЗ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. </w:t>
      </w:r>
      <w:r>
        <w:rPr>
          <w:rFonts w:ascii="Arial" w:eastAsia="Times New Roman" w:hAnsi="Arial"/>
          <w:spacing w:val="-1"/>
          <w:sz w:val="24"/>
          <w:szCs w:val="24"/>
        </w:rPr>
        <w:t>«Об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образовании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 xml:space="preserve">в </w:t>
      </w:r>
      <w:r>
        <w:rPr>
          <w:rFonts w:ascii="Arial" w:eastAsia="Times New Roman" w:hAnsi="Arial"/>
          <w:spacing w:val="-2"/>
          <w:sz w:val="24"/>
          <w:szCs w:val="24"/>
        </w:rPr>
        <w:t>Российской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Федерации»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, </w:t>
      </w:r>
      <w:r>
        <w:rPr>
          <w:rFonts w:ascii="Arial" w:eastAsia="Times New Roman" w:hAnsi="Arial"/>
          <w:spacing w:val="-2"/>
          <w:sz w:val="24"/>
          <w:szCs w:val="24"/>
        </w:rPr>
        <w:t>Федерального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закона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от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06.10.2003 </w:t>
      </w:r>
      <w:r>
        <w:rPr>
          <w:rFonts w:ascii="Arial" w:eastAsia="Times New Roman" w:hAnsi="Arial"/>
          <w:spacing w:val="-2"/>
          <w:sz w:val="24"/>
          <w:szCs w:val="24"/>
        </w:rPr>
        <w:t>№</w:t>
      </w:r>
      <w:r>
        <w:rPr>
          <w:rFonts w:ascii="Arial" w:eastAsia="Times New Roman" w:hAnsi="Arial" w:cs="Arial"/>
          <w:spacing w:val="-2"/>
          <w:sz w:val="24"/>
          <w:szCs w:val="24"/>
        </w:rPr>
        <w:t>131-</w:t>
      </w:r>
      <w:r>
        <w:rPr>
          <w:rFonts w:ascii="Arial" w:eastAsia="Times New Roman" w:hAnsi="Arial"/>
          <w:spacing w:val="-2"/>
          <w:sz w:val="24"/>
          <w:szCs w:val="24"/>
        </w:rPr>
        <w:t>Ф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3 </w:t>
      </w:r>
      <w:r>
        <w:rPr>
          <w:rFonts w:ascii="Arial" w:eastAsia="Times New Roman" w:hAnsi="Arial"/>
          <w:spacing w:val="-2"/>
          <w:sz w:val="24"/>
          <w:szCs w:val="24"/>
        </w:rPr>
        <w:t>«Об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общих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прин</w:t>
      </w:r>
      <w:r>
        <w:rPr>
          <w:rFonts w:ascii="Arial" w:eastAsia="Times New Roman" w:hAnsi="Arial"/>
          <w:spacing w:val="-2"/>
          <w:sz w:val="24"/>
          <w:szCs w:val="24"/>
        </w:rPr>
        <w:softHyphen/>
      </w:r>
      <w:r>
        <w:rPr>
          <w:rFonts w:ascii="Arial" w:eastAsia="Times New Roman" w:hAnsi="Arial"/>
          <w:spacing w:val="-1"/>
          <w:sz w:val="24"/>
          <w:szCs w:val="24"/>
        </w:rPr>
        <w:t>ципах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ор</w:t>
      </w:r>
      <w:r>
        <w:rPr>
          <w:rFonts w:ascii="Arial" w:eastAsia="Times New Roman" w:hAnsi="Arial"/>
          <w:spacing w:val="-1"/>
          <w:sz w:val="24"/>
          <w:szCs w:val="24"/>
        </w:rPr>
        <w:t>ганизации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местного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самоуправления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в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Российской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Федерации»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, </w:t>
      </w:r>
      <w:r>
        <w:rPr>
          <w:rFonts w:ascii="Arial" w:eastAsia="Times New Roman" w:hAnsi="Arial"/>
          <w:spacing w:val="-1"/>
          <w:sz w:val="24"/>
          <w:szCs w:val="24"/>
        </w:rPr>
        <w:t>Устава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Тяжин</w:t>
      </w:r>
      <w:r>
        <w:rPr>
          <w:rFonts w:ascii="Arial" w:eastAsia="Times New Roman" w:hAnsi="Arial"/>
          <w:spacing w:val="-1"/>
          <w:sz w:val="24"/>
          <w:szCs w:val="24"/>
        </w:rPr>
        <w:softHyphen/>
      </w:r>
      <w:r>
        <w:rPr>
          <w:rFonts w:ascii="Arial" w:eastAsia="Times New Roman" w:hAnsi="Arial"/>
          <w:spacing w:val="-2"/>
          <w:sz w:val="24"/>
          <w:szCs w:val="24"/>
        </w:rPr>
        <w:t>ского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района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Кемеровской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области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, </w:t>
      </w:r>
      <w:r>
        <w:rPr>
          <w:rFonts w:ascii="Arial" w:eastAsia="Times New Roman" w:hAnsi="Arial"/>
          <w:spacing w:val="-2"/>
          <w:sz w:val="24"/>
          <w:szCs w:val="24"/>
        </w:rPr>
        <w:t>Устава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 xml:space="preserve">бюджетного </w:t>
      </w:r>
      <w:r>
        <w:rPr>
          <w:rFonts w:ascii="Arial" w:eastAsia="Times New Roman" w:hAnsi="Arial"/>
          <w:spacing w:val="-1"/>
          <w:sz w:val="24"/>
          <w:szCs w:val="24"/>
        </w:rPr>
        <w:t>дошкольного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образовательного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учреждения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«Нововосточный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детский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сад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«Светлячок»</w:t>
      </w:r>
      <w:r>
        <w:rPr>
          <w:rFonts w:ascii="Arial" w:eastAsia="Times New Roman" w:hAnsi="Arial" w:cs="Arial"/>
          <w:spacing w:val="-1"/>
          <w:sz w:val="24"/>
          <w:szCs w:val="24"/>
        </w:rPr>
        <w:t>:</w:t>
      </w:r>
    </w:p>
    <w:p w:rsidR="00000000" w:rsidRDefault="003C7F1E">
      <w:pPr>
        <w:shd w:val="clear" w:color="auto" w:fill="FFFFFF"/>
        <w:spacing w:before="278" w:after="274" w:line="274" w:lineRule="exact"/>
        <w:ind w:left="10" w:firstLine="725"/>
      </w:pPr>
      <w:r>
        <w:rPr>
          <w:rFonts w:ascii="Arial" w:hAnsi="Arial" w:cs="Arial"/>
          <w:spacing w:val="-1"/>
          <w:sz w:val="24"/>
          <w:szCs w:val="24"/>
        </w:rPr>
        <w:t xml:space="preserve">1. </w:t>
      </w:r>
      <w:r>
        <w:rPr>
          <w:rFonts w:ascii="Arial" w:eastAsia="Times New Roman" w:hAnsi="Arial"/>
          <w:spacing w:val="-1"/>
          <w:sz w:val="24"/>
          <w:szCs w:val="24"/>
        </w:rPr>
        <w:t>Прекратить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образова</w:t>
      </w:r>
      <w:r>
        <w:rPr>
          <w:rFonts w:ascii="Arial" w:eastAsia="Times New Roman" w:hAnsi="Arial"/>
          <w:spacing w:val="-1"/>
          <w:sz w:val="24"/>
          <w:szCs w:val="24"/>
        </w:rPr>
        <w:t>тельную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деятельность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в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здании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, </w:t>
      </w:r>
      <w:r>
        <w:rPr>
          <w:rFonts w:ascii="Arial" w:eastAsia="Times New Roman" w:hAnsi="Arial"/>
          <w:spacing w:val="-1"/>
          <w:sz w:val="24"/>
          <w:szCs w:val="24"/>
        </w:rPr>
        <w:t>закрепленном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на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 xml:space="preserve">праве </w:t>
      </w:r>
      <w:r>
        <w:rPr>
          <w:rFonts w:ascii="Arial" w:eastAsia="Times New Roman" w:hAnsi="Arial"/>
          <w:spacing w:val="-2"/>
          <w:sz w:val="24"/>
          <w:szCs w:val="24"/>
        </w:rPr>
        <w:t>оперативного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управления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за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муниципальным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бюджетным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дошкольным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 xml:space="preserve">образовательным </w:t>
      </w:r>
      <w:r>
        <w:rPr>
          <w:rFonts w:ascii="Arial" w:eastAsia="Times New Roman" w:hAnsi="Arial"/>
          <w:spacing w:val="-1"/>
          <w:sz w:val="24"/>
          <w:szCs w:val="24"/>
        </w:rPr>
        <w:t>учреждением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«Нововосточный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детский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сад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«Светлячок»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, </w:t>
      </w:r>
      <w:r>
        <w:rPr>
          <w:rFonts w:ascii="Arial" w:eastAsia="Times New Roman" w:hAnsi="Arial"/>
          <w:spacing w:val="-1"/>
          <w:sz w:val="24"/>
          <w:szCs w:val="24"/>
        </w:rPr>
        <w:t>расположенном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адресу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: 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652254, </w:t>
      </w:r>
      <w:r>
        <w:rPr>
          <w:rFonts w:ascii="Arial" w:eastAsia="Times New Roman" w:hAnsi="Arial"/>
          <w:spacing w:val="-2"/>
          <w:sz w:val="24"/>
          <w:szCs w:val="24"/>
        </w:rPr>
        <w:t>Кемеровская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область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, </w:t>
      </w:r>
      <w:r>
        <w:rPr>
          <w:rFonts w:ascii="Arial" w:eastAsia="Times New Roman" w:hAnsi="Arial"/>
          <w:spacing w:val="-2"/>
          <w:sz w:val="24"/>
          <w:szCs w:val="24"/>
        </w:rPr>
        <w:t>Тяжинский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район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, </w:t>
      </w:r>
      <w:r>
        <w:rPr>
          <w:rFonts w:ascii="Arial" w:eastAsia="Times New Roman" w:hAnsi="Arial"/>
          <w:spacing w:val="-2"/>
          <w:sz w:val="24"/>
          <w:szCs w:val="24"/>
        </w:rPr>
        <w:t>се</w:t>
      </w:r>
      <w:r>
        <w:rPr>
          <w:rFonts w:ascii="Arial" w:eastAsia="Times New Roman" w:hAnsi="Arial"/>
          <w:spacing w:val="-2"/>
          <w:sz w:val="24"/>
          <w:szCs w:val="24"/>
        </w:rPr>
        <w:t>ло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Борисоглебское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, </w:t>
      </w:r>
      <w:r>
        <w:rPr>
          <w:rFonts w:ascii="Arial" w:eastAsia="Times New Roman" w:hAnsi="Arial"/>
          <w:spacing w:val="-2"/>
          <w:sz w:val="24"/>
          <w:szCs w:val="24"/>
        </w:rPr>
        <w:t>улица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Централь</w:t>
      </w:r>
      <w:r>
        <w:rPr>
          <w:rFonts w:ascii="Arial" w:eastAsia="Times New Roman" w:hAnsi="Arial"/>
          <w:spacing w:val="-2"/>
          <w:sz w:val="24"/>
          <w:szCs w:val="24"/>
        </w:rPr>
        <w:softHyphen/>
      </w:r>
      <w:r>
        <w:rPr>
          <w:rFonts w:ascii="Arial" w:eastAsia="Times New Roman" w:hAnsi="Arial"/>
          <w:sz w:val="24"/>
          <w:szCs w:val="24"/>
        </w:rPr>
        <w:t>ная</w:t>
      </w:r>
      <w:r>
        <w:rPr>
          <w:rFonts w:ascii="Arial" w:eastAsia="Times New Roman" w:hAnsi="Arial" w:cs="Arial"/>
          <w:sz w:val="24"/>
          <w:szCs w:val="24"/>
        </w:rPr>
        <w:t xml:space="preserve">, 27 </w:t>
      </w:r>
      <w:r>
        <w:rPr>
          <w:rFonts w:ascii="Arial" w:eastAsia="Times New Roman" w:hAnsi="Arial"/>
          <w:sz w:val="24"/>
          <w:szCs w:val="24"/>
        </w:rPr>
        <w:t>а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000000" w:rsidRDefault="003C7F1E">
      <w:pPr>
        <w:shd w:val="clear" w:color="auto" w:fill="FFFFFF"/>
        <w:spacing w:before="278" w:after="274" w:line="274" w:lineRule="exact"/>
        <w:ind w:left="10" w:firstLine="725"/>
        <w:sectPr w:rsidR="00000000">
          <w:type w:val="continuous"/>
          <w:pgSz w:w="11909" w:h="16834"/>
          <w:pgMar w:top="360" w:right="658" w:bottom="360" w:left="1166" w:header="720" w:footer="720" w:gutter="0"/>
          <w:cols w:space="60"/>
          <w:noEndnote/>
        </w:sectPr>
      </w:pPr>
    </w:p>
    <w:p w:rsidR="00000000" w:rsidRDefault="003C7F1E">
      <w:pPr>
        <w:shd w:val="clear" w:color="auto" w:fill="FFFFFF"/>
        <w:spacing w:before="283"/>
      </w:pPr>
      <w:r>
        <w:rPr>
          <w:rFonts w:ascii="Arial" w:eastAsia="Times New Roman" w:hAnsi="Arial"/>
          <w:spacing w:val="-8"/>
          <w:sz w:val="24"/>
          <w:szCs w:val="24"/>
        </w:rPr>
        <w:lastRenderedPageBreak/>
        <w:t>типа</w:t>
      </w:r>
      <w:r>
        <w:rPr>
          <w:rFonts w:ascii="Arial" w:eastAsia="Times New Roman" w:hAnsi="Arial" w:cs="Arial"/>
          <w:spacing w:val="-8"/>
          <w:sz w:val="24"/>
          <w:szCs w:val="24"/>
        </w:rPr>
        <w:t>.</w:t>
      </w:r>
    </w:p>
    <w:p w:rsidR="00000000" w:rsidRDefault="003C7F1E">
      <w:pPr>
        <w:shd w:val="clear" w:color="auto" w:fill="FFFFFF"/>
      </w:pPr>
      <w:r>
        <w:br w:type="column"/>
      </w:r>
      <w:r>
        <w:rPr>
          <w:rFonts w:ascii="Arial" w:hAnsi="Arial" w:cs="Arial"/>
          <w:spacing w:val="-1"/>
          <w:sz w:val="24"/>
          <w:szCs w:val="24"/>
        </w:rPr>
        <w:lastRenderedPageBreak/>
        <w:t xml:space="preserve">2. </w:t>
      </w:r>
      <w:r>
        <w:rPr>
          <w:rFonts w:ascii="Arial" w:eastAsia="Times New Roman" w:hAnsi="Arial"/>
          <w:spacing w:val="-1"/>
          <w:sz w:val="24"/>
          <w:szCs w:val="24"/>
        </w:rPr>
        <w:t>Осуществить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перевод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воспитанников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в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другие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учреждения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соответствующего</w:t>
      </w:r>
    </w:p>
    <w:p w:rsidR="00000000" w:rsidRDefault="003C7F1E">
      <w:pPr>
        <w:shd w:val="clear" w:color="auto" w:fill="FFFFFF"/>
        <w:sectPr w:rsidR="00000000">
          <w:type w:val="continuous"/>
          <w:pgSz w:w="11909" w:h="16834"/>
          <w:pgMar w:top="360" w:right="989" w:bottom="360" w:left="1186" w:header="720" w:footer="720" w:gutter="0"/>
          <w:cols w:num="2" w:space="720" w:equalWidth="0">
            <w:col w:w="720" w:space="0"/>
            <w:col w:w="9014"/>
          </w:cols>
          <w:noEndnote/>
        </w:sectPr>
      </w:pPr>
    </w:p>
    <w:p w:rsidR="00000000" w:rsidRDefault="003C7F1E" w:rsidP="00010844">
      <w:pPr>
        <w:numPr>
          <w:ilvl w:val="0"/>
          <w:numId w:val="1"/>
        </w:numPr>
        <w:shd w:val="clear" w:color="auto" w:fill="FFFFFF"/>
        <w:tabs>
          <w:tab w:val="left" w:pos="1013"/>
        </w:tabs>
        <w:spacing w:before="269"/>
        <w:ind w:left="744"/>
        <w:rPr>
          <w:rFonts w:ascii="Arial" w:hAnsi="Arial" w:cs="Arial"/>
          <w:spacing w:val="-15"/>
          <w:sz w:val="24"/>
          <w:szCs w:val="24"/>
        </w:rPr>
      </w:pPr>
      <w:r>
        <w:rPr>
          <w:rFonts w:ascii="Arial" w:eastAsia="Times New Roman" w:hAnsi="Arial"/>
          <w:spacing w:val="-1"/>
          <w:sz w:val="24"/>
          <w:szCs w:val="24"/>
        </w:rPr>
        <w:lastRenderedPageBreak/>
        <w:t>Постановление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вступает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в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силу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момента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его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подписания</w:t>
      </w:r>
      <w:r>
        <w:rPr>
          <w:rFonts w:ascii="Arial" w:eastAsia="Times New Roman" w:hAnsi="Arial" w:cs="Arial"/>
          <w:spacing w:val="-1"/>
          <w:sz w:val="24"/>
          <w:szCs w:val="24"/>
        </w:rPr>
        <w:t>.</w:t>
      </w:r>
    </w:p>
    <w:p w:rsidR="00000000" w:rsidRDefault="003C7F1E" w:rsidP="00010844">
      <w:pPr>
        <w:numPr>
          <w:ilvl w:val="0"/>
          <w:numId w:val="1"/>
        </w:numPr>
        <w:shd w:val="clear" w:color="auto" w:fill="FFFFFF"/>
        <w:tabs>
          <w:tab w:val="left" w:pos="1013"/>
        </w:tabs>
        <w:spacing w:before="274" w:line="278" w:lineRule="exact"/>
        <w:ind w:left="38" w:firstLine="706"/>
        <w:rPr>
          <w:rFonts w:ascii="Arial" w:hAnsi="Arial" w:cs="Arial"/>
          <w:spacing w:val="-16"/>
          <w:sz w:val="24"/>
          <w:szCs w:val="24"/>
        </w:rPr>
      </w:pPr>
      <w:r>
        <w:rPr>
          <w:rFonts w:ascii="Arial" w:eastAsia="Times New Roman" w:hAnsi="Arial"/>
          <w:spacing w:val="-2"/>
          <w:sz w:val="24"/>
          <w:szCs w:val="24"/>
        </w:rPr>
        <w:t>Данное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постановление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подлежит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размещению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на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официальном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сайте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админист</w:t>
      </w:r>
      <w:r>
        <w:rPr>
          <w:rFonts w:ascii="Arial" w:eastAsia="Times New Roman" w:hAnsi="Arial"/>
          <w:spacing w:val="-2"/>
          <w:sz w:val="24"/>
          <w:szCs w:val="24"/>
        </w:rPr>
        <w:softHyphen/>
      </w:r>
      <w:r>
        <w:rPr>
          <w:rFonts w:ascii="Arial" w:eastAsia="Times New Roman" w:hAnsi="Arial"/>
          <w:sz w:val="24"/>
          <w:szCs w:val="24"/>
        </w:rPr>
        <w:t>рации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Тяжинского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района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000000" w:rsidRDefault="003C7F1E">
      <w:pPr>
        <w:shd w:val="clear" w:color="auto" w:fill="FFFFFF"/>
        <w:tabs>
          <w:tab w:val="left" w:pos="1085"/>
        </w:tabs>
        <w:spacing w:before="259" w:after="19" w:line="278" w:lineRule="exact"/>
        <w:ind w:left="53" w:firstLine="686"/>
      </w:pPr>
      <w:r>
        <w:rPr>
          <w:rFonts w:ascii="Arial" w:hAnsi="Arial" w:cs="Arial"/>
          <w:spacing w:val="-17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eastAsia="Times New Roman" w:hAnsi="Arial"/>
          <w:spacing w:val="-2"/>
          <w:sz w:val="24"/>
          <w:szCs w:val="24"/>
        </w:rPr>
        <w:t>Контроль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за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исполнением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настоящего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постановления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возложить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на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заместителя</w:t>
      </w:r>
      <w:r>
        <w:rPr>
          <w:rFonts w:ascii="Arial" w:eastAsia="Times New Roman" w:hAnsi="Arial"/>
          <w:spacing w:val="-2"/>
          <w:sz w:val="24"/>
          <w:szCs w:val="24"/>
        </w:rPr>
        <w:br/>
      </w:r>
      <w:r>
        <w:rPr>
          <w:rFonts w:ascii="Arial" w:eastAsia="Times New Roman" w:hAnsi="Arial"/>
          <w:sz w:val="24"/>
          <w:szCs w:val="24"/>
        </w:rPr>
        <w:t>главы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Тяжинского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района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по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социальным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вопросам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Коновалову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О</w:t>
      </w:r>
      <w:r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/>
          <w:sz w:val="24"/>
          <w:szCs w:val="24"/>
        </w:rPr>
        <w:t>В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000000" w:rsidRDefault="003C7F1E">
      <w:pPr>
        <w:shd w:val="clear" w:color="auto" w:fill="FFFFFF"/>
        <w:tabs>
          <w:tab w:val="left" w:pos="1085"/>
        </w:tabs>
        <w:spacing w:before="259" w:after="19" w:line="278" w:lineRule="exact"/>
        <w:ind w:left="53" w:firstLine="686"/>
        <w:sectPr w:rsidR="00000000">
          <w:type w:val="continuous"/>
          <w:pgSz w:w="11909" w:h="16834"/>
          <w:pgMar w:top="360" w:right="658" w:bottom="360" w:left="1166" w:header="720" w:footer="720" w:gutter="0"/>
          <w:cols w:space="60"/>
          <w:noEndnote/>
        </w:sectPr>
      </w:pPr>
    </w:p>
    <w:p w:rsidR="00000000" w:rsidRDefault="003C7F1E">
      <w:pPr>
        <w:framePr w:w="9028" w:h="576" w:hRule="exact" w:hSpace="10080" w:wrap="notBeside" w:vAnchor="text" w:hAnchor="margin" w:x="620" w:y="260"/>
        <w:shd w:val="clear" w:color="auto" w:fill="FFFFFF"/>
      </w:pPr>
      <w:r>
        <w:rPr>
          <w:rFonts w:ascii="Arial" w:eastAsia="Times New Roman" w:hAnsi="Arial"/>
          <w:b/>
          <w:bCs/>
          <w:spacing w:val="-2"/>
          <w:sz w:val="24"/>
          <w:szCs w:val="24"/>
        </w:rPr>
        <w:t>Глава</w:t>
      </w:r>
      <w:r>
        <w:rPr>
          <w:rFonts w:ascii="Arial" w:eastAsia="Times New Roman" w:hAnsi="Arial" w:cs="Arial"/>
          <w:b/>
          <w:bCs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b/>
          <w:bCs/>
          <w:spacing w:val="-2"/>
          <w:sz w:val="24"/>
          <w:szCs w:val="24"/>
        </w:rPr>
        <w:t>Тяжинского</w:t>
      </w:r>
    </w:p>
    <w:p w:rsidR="00000000" w:rsidRDefault="003C7F1E">
      <w:pPr>
        <w:framePr w:w="9028" w:h="576" w:hRule="exact" w:hSpace="10080" w:wrap="notBeside" w:vAnchor="text" w:hAnchor="margin" w:x="620" w:y="260"/>
        <w:shd w:val="clear" w:color="auto" w:fill="FFFFFF"/>
        <w:tabs>
          <w:tab w:val="left" w:pos="3907"/>
          <w:tab w:val="left" w:pos="7680"/>
        </w:tabs>
        <w:spacing w:before="5"/>
        <w:ind w:left="5"/>
      </w:pPr>
      <w:r>
        <w:rPr>
          <w:rFonts w:ascii="Arial" w:eastAsia="Times New Roman" w:hAnsi="Arial"/>
          <w:b/>
          <w:bCs/>
          <w:spacing w:val="-1"/>
          <w:sz w:val="24"/>
          <w:szCs w:val="24"/>
        </w:rPr>
        <w:t>муниципального</w:t>
      </w:r>
      <w:r>
        <w:rPr>
          <w:rFonts w:ascii="Arial" w:eastAsia="Times New Roman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b/>
          <w:bCs/>
          <w:spacing w:val="-1"/>
          <w:sz w:val="24"/>
          <w:szCs w:val="24"/>
        </w:rPr>
        <w:t>района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010844">
        <w:rPr>
          <w:rFonts w:ascii="Arial" w:eastAsia="Times New Roman" w:hAnsi="Arial" w:cs="Arial"/>
          <w:b/>
          <w:bCs/>
          <w:i/>
          <w:iCs/>
          <w:sz w:val="24"/>
          <w:szCs w:val="24"/>
        </w:rPr>
        <w:tab/>
      </w:r>
      <w:r>
        <w:rPr>
          <w:rFonts w:ascii="Arial" w:eastAsia="Times New Roman" w:hAnsi="Arial"/>
          <w:b/>
          <w:bCs/>
          <w:spacing w:val="-6"/>
          <w:sz w:val="24"/>
          <w:szCs w:val="24"/>
        </w:rPr>
        <w:t>С</w:t>
      </w:r>
      <w:r>
        <w:rPr>
          <w:rFonts w:ascii="Arial" w:eastAsia="Times New Roman" w:hAnsi="Arial" w:cs="Arial"/>
          <w:b/>
          <w:bCs/>
          <w:spacing w:val="-6"/>
          <w:sz w:val="24"/>
          <w:szCs w:val="24"/>
        </w:rPr>
        <w:t>.</w:t>
      </w:r>
      <w:r>
        <w:rPr>
          <w:rFonts w:ascii="Arial" w:eastAsia="Times New Roman" w:hAnsi="Arial"/>
          <w:b/>
          <w:bCs/>
          <w:spacing w:val="-6"/>
          <w:sz w:val="24"/>
          <w:szCs w:val="24"/>
        </w:rPr>
        <w:t>Н</w:t>
      </w:r>
      <w:r>
        <w:rPr>
          <w:rFonts w:ascii="Arial" w:eastAsia="Times New Roman" w:hAnsi="Arial" w:cs="Arial"/>
          <w:b/>
          <w:bCs/>
          <w:spacing w:val="-6"/>
          <w:sz w:val="24"/>
          <w:szCs w:val="24"/>
        </w:rPr>
        <w:t>.</w:t>
      </w:r>
      <w:r>
        <w:rPr>
          <w:rFonts w:ascii="Arial" w:eastAsia="Times New Roman" w:hAnsi="Arial"/>
          <w:b/>
          <w:bCs/>
          <w:spacing w:val="-6"/>
          <w:sz w:val="24"/>
          <w:szCs w:val="24"/>
        </w:rPr>
        <w:t>Кошкин</w:t>
      </w:r>
    </w:p>
    <w:p w:rsidR="00000000" w:rsidRDefault="003C7F1E">
      <w:pPr>
        <w:spacing w:line="1" w:lineRule="exact"/>
        <w:rPr>
          <w:rFonts w:ascii="Arial" w:hAnsi="Arial" w:cs="Arial"/>
          <w:sz w:val="2"/>
          <w:szCs w:val="2"/>
        </w:rPr>
      </w:pPr>
    </w:p>
    <w:p w:rsidR="00000000" w:rsidRDefault="003C7F1E">
      <w:pPr>
        <w:framePr w:w="9028" w:h="576" w:hRule="exact" w:hSpace="10080" w:wrap="notBeside" w:vAnchor="text" w:hAnchor="margin" w:x="620" w:y="260"/>
        <w:shd w:val="clear" w:color="auto" w:fill="FFFFFF"/>
        <w:tabs>
          <w:tab w:val="left" w:pos="3907"/>
          <w:tab w:val="left" w:pos="7680"/>
        </w:tabs>
        <w:spacing w:before="5"/>
        <w:ind w:left="5"/>
        <w:sectPr w:rsidR="00000000">
          <w:type w:val="continuous"/>
          <w:pgSz w:w="11909" w:h="16834"/>
          <w:pgMar w:top="360" w:right="658" w:bottom="360" w:left="1166" w:header="720" w:footer="720" w:gutter="0"/>
          <w:cols w:space="720"/>
          <w:noEndnote/>
        </w:sectPr>
      </w:pPr>
    </w:p>
    <w:p w:rsidR="003C7F1E" w:rsidRDefault="003C7F1E">
      <w:pPr>
        <w:shd w:val="clear" w:color="auto" w:fill="FFFFFF"/>
        <w:spacing w:before="125" w:line="187" w:lineRule="exact"/>
        <w:ind w:left="619" w:right="7987"/>
      </w:pPr>
      <w:r>
        <w:rPr>
          <w:rFonts w:eastAsia="Times New Roman"/>
          <w:spacing w:val="-2"/>
          <w:sz w:val="16"/>
          <w:szCs w:val="16"/>
        </w:rPr>
        <w:t xml:space="preserve">Исп. Абразумова О.В </w:t>
      </w:r>
      <w:r>
        <w:rPr>
          <w:rFonts w:eastAsia="Times New Roman"/>
          <w:sz w:val="16"/>
          <w:szCs w:val="16"/>
        </w:rPr>
        <w:t>29-00-1</w:t>
      </w:r>
    </w:p>
    <w:sectPr w:rsidR="003C7F1E">
      <w:type w:val="continuous"/>
      <w:pgSz w:w="11909" w:h="16834"/>
      <w:pgMar w:top="360" w:right="658" w:bottom="360" w:left="116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C48B0"/>
    <w:multiLevelType w:val="singleLevel"/>
    <w:tmpl w:val="B1909030"/>
    <w:lvl w:ilvl="0">
      <w:start w:val="3"/>
      <w:numFmt w:val="decimal"/>
      <w:lvlText w:val="%1."/>
      <w:legacy w:legacy="1" w:legacySpace="0" w:legacyIndent="269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E6C06"/>
    <w:rsid w:val="00010844"/>
    <w:rsid w:val="000E6C06"/>
    <w:rsid w:val="003C7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1295</Characters>
  <Application>Microsoft Office Word</Application>
  <DocSecurity>0</DocSecurity>
  <Lines>10</Lines>
  <Paragraphs>3</Paragraphs>
  <ScaleCrop>false</ScaleCrop>
  <Company>Grizli777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2017-01-25T02:03:00Z</dcterms:created>
  <dcterms:modified xsi:type="dcterms:W3CDTF">2017-01-25T02:03:00Z</dcterms:modified>
</cp:coreProperties>
</file>